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A9AB" w14:textId="1EB74B5D" w:rsidR="0047513D" w:rsidRDefault="0047513D" w:rsidP="0047513D">
      <w:r w:rsidRPr="3E443F98">
        <w:rPr>
          <w:b/>
          <w:bCs/>
          <w:sz w:val="28"/>
          <w:szCs w:val="28"/>
        </w:rPr>
        <w:t>Hacker machen keine Ferien!</w:t>
      </w:r>
      <w:r>
        <w:br/>
      </w:r>
      <w:r>
        <w:br/>
        <w:t>Immer mehr Menschen arbeiten im Internet und mithilfe einer Cloud. Dabei wird jedoch häufig die Sicherheit vernachlässigt. Arbeitsschritte werden an die digitale Arbeit angepasst, die Sicherheitseinstellungen jedoch nicht. Dadurch ist es für Betrüger ein Leichtes, durch Pishing-Attacken an Benutzernamen und Passwörter zu kommen.</w:t>
      </w:r>
      <w:r>
        <w:br/>
      </w:r>
      <w:r>
        <w:br/>
        <w:t xml:space="preserve">Die bevorstehende Sommerzeit bringt weitere Risiken mit sich. In der Ferienzeit wird nicht nur Pause von der Arbeit gemacht, sondern oftmals auch von der Achtsamkeit vor solchen Angriffen. Doch Hacker machen keine Ferien! </w:t>
      </w:r>
    </w:p>
    <w:p w14:paraId="15C5C81C" w14:textId="77777777" w:rsidR="0047513D" w:rsidRPr="001318D0" w:rsidRDefault="0047513D" w:rsidP="0047513D">
      <w:pPr>
        <w:rPr>
          <w:b/>
          <w:bCs/>
        </w:rPr>
      </w:pPr>
      <w:r>
        <w:t>Abhilfe schaffen soll die Multifaktor-Authentifizierung (MFA), ein Begriff, der im Zusammenhang mit Sicherheit immer wieder auftaucht. Doch was genau bedeutet er und warum ist er so bedeutsam?</w:t>
      </w:r>
    </w:p>
    <w:p w14:paraId="5F9A9C7B" w14:textId="655E1707" w:rsidR="0047513D" w:rsidRDefault="0047513D" w:rsidP="0047513D">
      <w:r>
        <w:t>Um die Hintergründe beleuchten zu können, ist es zunächst wichtig, den Begriff an sich zu verstehen.</w:t>
      </w:r>
    </w:p>
    <w:p w14:paraId="65A65E14" w14:textId="77777777" w:rsidR="00362D5C" w:rsidRDefault="00362D5C" w:rsidP="0047513D"/>
    <w:p w14:paraId="4972115F" w14:textId="77777777" w:rsidR="0047513D" w:rsidRPr="00362D5C" w:rsidRDefault="0047513D" w:rsidP="0047513D">
      <w:pPr>
        <w:rPr>
          <w:b/>
          <w:bCs/>
          <w:sz w:val="20"/>
          <w:szCs w:val="24"/>
        </w:rPr>
      </w:pPr>
      <w:r w:rsidRPr="00362D5C">
        <w:rPr>
          <w:b/>
          <w:bCs/>
          <w:sz w:val="20"/>
          <w:szCs w:val="24"/>
        </w:rPr>
        <w:t>Was ist eine MFA?</w:t>
      </w:r>
    </w:p>
    <w:p w14:paraId="38113890" w14:textId="77777777" w:rsidR="0047513D" w:rsidRDefault="0047513D" w:rsidP="0047513D">
      <w:r>
        <w:t xml:space="preserve">Wie diese Wortkonstellation schon sagt, beschreibt eine MFA die </w:t>
      </w:r>
      <w:r w:rsidRPr="0028550F">
        <w:t>Authentifizierung</w:t>
      </w:r>
      <w:r>
        <w:t xml:space="preserve">, also die </w:t>
      </w:r>
      <w:r w:rsidRPr="0028550F">
        <w:rPr>
          <w:b/>
          <w:bCs/>
        </w:rPr>
        <w:t>Identifikation</w:t>
      </w:r>
      <w:r>
        <w:t xml:space="preserve"> einer Person, mittels </w:t>
      </w:r>
      <w:r w:rsidRPr="003A6C32">
        <w:rPr>
          <w:b/>
          <w:bCs/>
        </w:rPr>
        <w:t>mehrerer</w:t>
      </w:r>
      <w:r>
        <w:t xml:space="preserve"> </w:t>
      </w:r>
      <w:r w:rsidRPr="003A6C32">
        <w:rPr>
          <w:b/>
          <w:bCs/>
        </w:rPr>
        <w:t>Faktoren</w:t>
      </w:r>
      <w:r>
        <w:t xml:space="preserve">. Um auf einen bestimmten Account zugreifen zu können, benötigt man nicht mehr nur einen Benutzernamen und ein Passwort, sondern eine Kombination aus mehreren Identifizierungs-Faktoren. </w:t>
      </w:r>
      <w:r>
        <w:br/>
      </w:r>
      <w:r>
        <w:br/>
        <w:t>In Fachkreisen werden diese Faktoren in drei verschiedene Kategorien unterteilt:</w:t>
      </w:r>
    </w:p>
    <w:p w14:paraId="07B3B7FE" w14:textId="77777777" w:rsidR="0047513D" w:rsidRDefault="0047513D" w:rsidP="0047513D">
      <w:r>
        <w:t>a) Wissen: Passwörter, PIN, …</w:t>
      </w:r>
    </w:p>
    <w:p w14:paraId="14A65049" w14:textId="77777777" w:rsidR="0047513D" w:rsidRDefault="0047513D" w:rsidP="0047513D">
      <w:r>
        <w:t>b)</w:t>
      </w:r>
      <w:r w:rsidRPr="0028550F">
        <w:t xml:space="preserve"> </w:t>
      </w:r>
      <w:r>
        <w:t>Besitz: Karten, Token, Mobiltelefon, …</w:t>
      </w:r>
    </w:p>
    <w:p w14:paraId="4B62BF29" w14:textId="3A740CBE" w:rsidR="0047513D" w:rsidRDefault="0047513D" w:rsidP="0047513D">
      <w:r>
        <w:t>c) Biometrische Daten: Fingerabdruck, Stimme, Gesichtserkennung, …</w:t>
      </w:r>
    </w:p>
    <w:p w14:paraId="1119A8F2" w14:textId="77777777" w:rsidR="00362D5C" w:rsidRDefault="00362D5C" w:rsidP="0047513D"/>
    <w:p w14:paraId="264C5C0A" w14:textId="77777777" w:rsidR="0047513D" w:rsidRPr="00362D5C" w:rsidRDefault="0047513D" w:rsidP="0047513D">
      <w:pPr>
        <w:rPr>
          <w:b/>
          <w:bCs/>
          <w:sz w:val="20"/>
          <w:szCs w:val="24"/>
        </w:rPr>
      </w:pPr>
      <w:r w:rsidRPr="00362D5C">
        <w:rPr>
          <w:b/>
          <w:bCs/>
          <w:sz w:val="20"/>
          <w:szCs w:val="24"/>
        </w:rPr>
        <w:t>Anwendungs-Beispiele</w:t>
      </w:r>
    </w:p>
    <w:p w14:paraId="5A73C4CC" w14:textId="77777777" w:rsidR="0047513D" w:rsidRDefault="0047513D" w:rsidP="0047513D">
      <w:pPr>
        <w:pStyle w:val="Listenabsatz"/>
        <w:numPr>
          <w:ilvl w:val="0"/>
          <w:numId w:val="23"/>
        </w:numPr>
      </w:pPr>
      <w:r>
        <w:t>Ein Beispiel für die Faktoren „Wissen“ und „Biometrische Daten“ ist etwa die Kombination aus Passwort und Fingerabdruck. Nach Eingabe des Passwortes erscheint automatisch ein Feld, welches einen hinterlegten Fingerabdruck verlangt. Anschließend wird der Account geöffnet.</w:t>
      </w:r>
      <w:r>
        <w:br/>
      </w:r>
    </w:p>
    <w:p w14:paraId="2651A5CB" w14:textId="2073102D" w:rsidR="0047513D" w:rsidRDefault="0047513D" w:rsidP="0047513D">
      <w:pPr>
        <w:pStyle w:val="Listenabsatz"/>
        <w:numPr>
          <w:ilvl w:val="0"/>
          <w:numId w:val="22"/>
        </w:numPr>
      </w:pPr>
      <w:r>
        <w:t>Ein Beispiel für die Kombination der Faktoren Wissen und Besitz ist der Versand eines Authentifizierungs-Codes, nach der Eingabe eines Passwortes. Der Nutzer muss den erhaltenen Code (via SMS oder E-Mail), in ein dafür vorgesehenes Feld eingeben, um den Account zu erreichen.  Das Passwort entspricht hier dem Faktor „Wissen“, während der Code, welcher den Besitz eines mobilen Gerätes voraussetzt, dem Faktor „Besitz“ entspricht.</w:t>
      </w:r>
    </w:p>
    <w:p w14:paraId="79405407" w14:textId="77777777" w:rsidR="00362D5C" w:rsidRDefault="00362D5C" w:rsidP="00362D5C">
      <w:pPr>
        <w:pStyle w:val="Listenabsatz"/>
      </w:pPr>
    </w:p>
    <w:p w14:paraId="255234DD" w14:textId="77777777" w:rsidR="0047513D" w:rsidRPr="00362D5C" w:rsidRDefault="0047513D" w:rsidP="0047513D">
      <w:pPr>
        <w:rPr>
          <w:b/>
          <w:bCs/>
          <w:sz w:val="20"/>
          <w:szCs w:val="24"/>
        </w:rPr>
      </w:pPr>
      <w:r w:rsidRPr="00362D5C">
        <w:rPr>
          <w:b/>
          <w:bCs/>
          <w:sz w:val="20"/>
          <w:szCs w:val="24"/>
        </w:rPr>
        <w:t>Warum ist eine Identifizierung mithilfe mehrerer Faktoren nötig?</w:t>
      </w:r>
    </w:p>
    <w:p w14:paraId="5DC2CD23" w14:textId="77777777" w:rsidR="0047513D" w:rsidRDefault="0047513D" w:rsidP="0047513D">
      <w:r>
        <w:t>Durch den Wechsel in die Cloud und die dabei vergessene Aktualisierung der Sicherheitseinstellungen, kommen Hacker leichter an Benutzernamen und Passwörter.</w:t>
      </w:r>
    </w:p>
    <w:p w14:paraId="1544A32A" w14:textId="33E48DE6" w:rsidR="0047513D" w:rsidRDefault="0047513D" w:rsidP="0047513D">
      <w:r>
        <w:t xml:space="preserve">Und genau hier kommt den Nutzern die MFA zugute. Gelingt es einem Hacker, durch den Diebstahl der Zugangsdaten, den ersten Anmeldeschritt zu überwinden, wird er im nächsten Schritt vor beinahe unüberwindbare Sicherheitsmauern gestellt. Wird von Eindringling nun ein </w:t>
      </w:r>
      <w:r>
        <w:lastRenderedPageBreak/>
        <w:t>Identifizierungs-Code oder ein Fingerabdruck verlangt, kann er den Account trotz richtiger Daten nicht erreichen.</w:t>
      </w:r>
    </w:p>
    <w:p w14:paraId="6224860C" w14:textId="77777777" w:rsidR="00362D5C" w:rsidRDefault="00362D5C" w:rsidP="0047513D"/>
    <w:p w14:paraId="053447DF" w14:textId="77777777" w:rsidR="0047513D" w:rsidRPr="00362D5C" w:rsidRDefault="0047513D" w:rsidP="0047513D">
      <w:pPr>
        <w:rPr>
          <w:b/>
          <w:bCs/>
          <w:sz w:val="20"/>
          <w:szCs w:val="24"/>
        </w:rPr>
      </w:pPr>
      <w:r w:rsidRPr="00362D5C">
        <w:rPr>
          <w:b/>
          <w:bCs/>
          <w:sz w:val="20"/>
          <w:szCs w:val="24"/>
        </w:rPr>
        <w:t xml:space="preserve">Wie kann ich diese Technologie nutzen? </w:t>
      </w:r>
    </w:p>
    <w:p w14:paraId="41B5DFAC" w14:textId="69D02E66" w:rsidR="0047513D" w:rsidRPr="00F47FEB" w:rsidRDefault="0047513D" w:rsidP="0047513D">
      <w:r w:rsidRPr="00F47FEB">
        <w:t xml:space="preserve">Als Partner von Microsoft </w:t>
      </w:r>
      <w:r>
        <w:t>bietet Ihnen KONVERTO</w:t>
      </w:r>
      <w:r w:rsidRPr="00F47FEB">
        <w:t xml:space="preserve"> </w:t>
      </w:r>
      <w:r>
        <w:t>verschiedene Sicherheitslösungen</w:t>
      </w:r>
      <w:r w:rsidRPr="00F47FEB">
        <w:t xml:space="preserve"> und</w:t>
      </w:r>
      <w:r>
        <w:t xml:space="preserve"> steht</w:t>
      </w:r>
      <w:r w:rsidRPr="00F47FEB">
        <w:t xml:space="preserve"> Ihnen als Experten auf diesem Gebiet beratend zur Seite zu stehen. </w:t>
      </w:r>
    </w:p>
    <w:p w14:paraId="7952A305" w14:textId="2E375DDE" w:rsidR="0047513D" w:rsidRDefault="0047513D" w:rsidP="0047513D">
      <w:r w:rsidRPr="00F47FEB">
        <w:t xml:space="preserve">Unter unserer kostenlosen Nummer 800 031 031 erhalten Sie alle wichtigen Informationen. Sie erreichen uns auch unter info(at)konverto.eu. </w:t>
      </w:r>
    </w:p>
    <w:p w14:paraId="1D18C985" w14:textId="77777777" w:rsidR="00362D5C" w:rsidRPr="003D5D41" w:rsidRDefault="00362D5C" w:rsidP="0047513D"/>
    <w:p w14:paraId="7244F957" w14:textId="77777777" w:rsidR="0047513D" w:rsidRPr="00362D5C" w:rsidRDefault="0047513D" w:rsidP="0047513D">
      <w:pPr>
        <w:rPr>
          <w:b/>
          <w:bCs/>
          <w:sz w:val="20"/>
          <w:szCs w:val="24"/>
        </w:rPr>
      </w:pPr>
      <w:r w:rsidRPr="00362D5C">
        <w:rPr>
          <w:b/>
          <w:bCs/>
          <w:sz w:val="20"/>
          <w:szCs w:val="24"/>
        </w:rPr>
        <w:t>Wie kann ich mich und meine Mitarbeiter angemessen vorbereiten?</w:t>
      </w:r>
    </w:p>
    <w:p w14:paraId="5B1E68A1" w14:textId="5AF7ABD0" w:rsidR="0047513D" w:rsidRDefault="0047513D" w:rsidP="0047513D">
      <w:r w:rsidRPr="00F47FEB">
        <w:t>Rund 80% der Vorfälle werden durch Fehlverhalten von Nutzern, aufgrund von Unachtsamkeit, ausgelöst. Daher ist es unerlässlich ein Sicherheitsbewusstsein für das Unternehmen und dessen Mitarbeiter zu schaffen. KONVERTO bietet gezielte Awareness-Trainings an, um Sie auf den Ernstfall vorzubereiten.</w:t>
      </w:r>
    </w:p>
    <w:p w14:paraId="6A8722C0" w14:textId="77777777" w:rsidR="00362D5C" w:rsidRDefault="00362D5C" w:rsidP="0047513D"/>
    <w:p w14:paraId="38A0C33A" w14:textId="77777777" w:rsidR="0047513D" w:rsidRPr="00362D5C" w:rsidRDefault="0047513D" w:rsidP="0047513D">
      <w:pPr>
        <w:rPr>
          <w:b/>
          <w:bCs/>
          <w:sz w:val="20"/>
          <w:szCs w:val="24"/>
        </w:rPr>
      </w:pPr>
      <w:r w:rsidRPr="00362D5C">
        <w:rPr>
          <w:b/>
          <w:bCs/>
          <w:sz w:val="20"/>
          <w:szCs w:val="24"/>
        </w:rPr>
        <w:t>Wie sieht die Zukunft der Authentifizierung aus?</w:t>
      </w:r>
    </w:p>
    <w:p w14:paraId="0A6E60A4" w14:textId="77777777" w:rsidR="0047513D" w:rsidRPr="00905570" w:rsidRDefault="0047513D" w:rsidP="0047513D">
      <w:r>
        <w:t xml:space="preserve">Seit mehreren Jahren wird die MFA verwendet. Die genannten Faktoren werden jedoch nicht nur in Kombination mit Passwörtern verwendet, sondern sind auch im Einzelnen bereits im Einsatz. Dies spiegelt auch der Trend hin zur „Passwordless Authentification“ wider, also zur Identifizierung, ganz ohne Passwörter, die man ohnehin immer wieder vergisst und sehr anfällig für Pishing-Attacken sind. </w:t>
      </w:r>
    </w:p>
    <w:p w14:paraId="477E1B84" w14:textId="77777777" w:rsidR="0047513D" w:rsidRPr="00905570" w:rsidRDefault="0047513D" w:rsidP="0047513D"/>
    <w:p w14:paraId="4EBBC195" w14:textId="77777777" w:rsidR="00AD52DB" w:rsidRPr="0047513D" w:rsidRDefault="00AD52DB" w:rsidP="0047513D"/>
    <w:sectPr w:rsidR="00AD52DB" w:rsidRPr="0047513D" w:rsidSect="006605F1">
      <w:headerReference w:type="default" r:id="rId11"/>
      <w:footerReference w:type="default" r:id="rId12"/>
      <w:headerReference w:type="first" r:id="rId13"/>
      <w:pgSz w:w="11906" w:h="16838" w:code="9"/>
      <w:pgMar w:top="1134" w:right="1701" w:bottom="2268" w:left="130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46B8" w14:textId="77777777" w:rsidR="00361294" w:rsidRDefault="00361294">
      <w:r>
        <w:separator/>
      </w:r>
    </w:p>
  </w:endnote>
  <w:endnote w:type="continuationSeparator" w:id="0">
    <w:p w14:paraId="2E88FC03" w14:textId="77777777" w:rsidR="00361294" w:rsidRDefault="0036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S 45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640A" w14:textId="77777777" w:rsidR="00F64509" w:rsidRPr="00B1621C" w:rsidRDefault="00F64509" w:rsidP="00B65C10">
    <w:pPr>
      <w:pStyle w:val="Fuzeile"/>
      <w:tabs>
        <w:tab w:val="clear" w:pos="4536"/>
        <w:tab w:val="clear" w:pos="9072"/>
        <w:tab w:val="right" w:pos="8220"/>
        <w:tab w:val="right" w:pos="9600"/>
      </w:tabs>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01A5" w14:textId="77777777" w:rsidR="00361294" w:rsidRDefault="00361294">
      <w:r>
        <w:separator/>
      </w:r>
    </w:p>
  </w:footnote>
  <w:footnote w:type="continuationSeparator" w:id="0">
    <w:p w14:paraId="4898A161" w14:textId="77777777" w:rsidR="00361294" w:rsidRDefault="0036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91F" w14:textId="77777777" w:rsidR="00C97958" w:rsidRDefault="00C97958">
    <w:pPr>
      <w:pStyle w:val="Kopfzeile"/>
    </w:pPr>
    <w:r>
      <w:rPr>
        <w:noProof/>
      </w:rPr>
      <w:drawing>
        <wp:anchor distT="0" distB="0" distL="114300" distR="114300" simplePos="0" relativeHeight="251659264" behindDoc="0" locked="0" layoutInCell="1" allowOverlap="1" wp14:anchorId="1ACFD3DF" wp14:editId="31FFD1A1">
          <wp:simplePos x="0" y="0"/>
          <wp:positionH relativeFrom="page">
            <wp:align>center</wp:align>
          </wp:positionH>
          <wp:positionV relativeFrom="paragraph">
            <wp:posOffset>-448310</wp:posOffset>
          </wp:positionV>
          <wp:extent cx="7571740" cy="1070983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kollHG.png"/>
                  <pic:cNvPicPr/>
                </pic:nvPicPr>
                <pic:blipFill>
                  <a:blip r:embed="rId1">
                    <a:extLst>
                      <a:ext uri="{28A0092B-C50C-407E-A947-70E740481C1C}">
                        <a14:useLocalDpi xmlns:a14="http://schemas.microsoft.com/office/drawing/2010/main" val="0"/>
                      </a:ext>
                    </a:extLst>
                  </a:blip>
                  <a:stretch>
                    <a:fillRect/>
                  </a:stretch>
                </pic:blipFill>
                <pic:spPr>
                  <a:xfrm>
                    <a:off x="0" y="0"/>
                    <a:ext cx="7571740" cy="107098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121D" w14:textId="77777777" w:rsidR="00C97958" w:rsidRDefault="00C97958">
    <w:pPr>
      <w:pStyle w:val="Kopfzeile"/>
    </w:pPr>
    <w:r>
      <w:rPr>
        <w:noProof/>
      </w:rPr>
      <w:drawing>
        <wp:anchor distT="0" distB="0" distL="114300" distR="114300" simplePos="0" relativeHeight="251657216" behindDoc="0" locked="0" layoutInCell="1" allowOverlap="1" wp14:anchorId="3E19C922" wp14:editId="7E45E74D">
          <wp:simplePos x="0" y="0"/>
          <wp:positionH relativeFrom="page">
            <wp:align>left</wp:align>
          </wp:positionH>
          <wp:positionV relativeFrom="paragraph">
            <wp:posOffset>-450215</wp:posOffset>
          </wp:positionV>
          <wp:extent cx="7571740" cy="1070983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kollHG.png"/>
                  <pic:cNvPicPr/>
                </pic:nvPicPr>
                <pic:blipFill>
                  <a:blip r:embed="rId1">
                    <a:extLst>
                      <a:ext uri="{28A0092B-C50C-407E-A947-70E740481C1C}">
                        <a14:useLocalDpi xmlns:a14="http://schemas.microsoft.com/office/drawing/2010/main" val="0"/>
                      </a:ext>
                    </a:extLst>
                  </a:blip>
                  <a:stretch>
                    <a:fillRect/>
                  </a:stretch>
                </pic:blipFill>
                <pic:spPr>
                  <a:xfrm>
                    <a:off x="0" y="0"/>
                    <a:ext cx="7571740" cy="107098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0AF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42A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104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EEB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E0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82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04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4B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AA4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E49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50AD9"/>
    <w:multiLevelType w:val="multilevel"/>
    <w:tmpl w:val="B6EE3C4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851"/>
        </w:tabs>
        <w:ind w:left="851"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B4021D6"/>
    <w:multiLevelType w:val="hybridMultilevel"/>
    <w:tmpl w:val="A54284B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A60588"/>
    <w:multiLevelType w:val="multilevel"/>
    <w:tmpl w:val="5E58F41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45C6841"/>
    <w:multiLevelType w:val="multilevel"/>
    <w:tmpl w:val="E626BD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E3B23EB"/>
    <w:multiLevelType w:val="hybridMultilevel"/>
    <w:tmpl w:val="600E61BE"/>
    <w:lvl w:ilvl="0" w:tplc="7BF27A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F17EF"/>
    <w:multiLevelType w:val="hybridMultilevel"/>
    <w:tmpl w:val="160C1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F42CEA"/>
    <w:multiLevelType w:val="multilevel"/>
    <w:tmpl w:val="442A962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37"/>
        </w:tabs>
        <w:ind w:left="73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42918FC"/>
    <w:multiLevelType w:val="hybridMultilevel"/>
    <w:tmpl w:val="6D421F2E"/>
    <w:lvl w:ilvl="0" w:tplc="4BBE38B2">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9E1924"/>
    <w:multiLevelType w:val="hybridMultilevel"/>
    <w:tmpl w:val="6B4E2D4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AC447E4"/>
    <w:multiLevelType w:val="multilevel"/>
    <w:tmpl w:val="A73402A4"/>
    <w:name w:val="WW8Num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657"/>
        </w:tabs>
        <w:ind w:left="3657" w:hanging="68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5D460931"/>
    <w:multiLevelType w:val="multilevel"/>
    <w:tmpl w:val="600E61BE"/>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7A40B4"/>
    <w:multiLevelType w:val="multilevel"/>
    <w:tmpl w:val="BE986C1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6C3B5799"/>
    <w:multiLevelType w:val="multilevel"/>
    <w:tmpl w:val="5D4C9A4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Formatvorlage1"/>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12725848">
    <w:abstractNumId w:val="9"/>
  </w:num>
  <w:num w:numId="2" w16cid:durableId="369692878">
    <w:abstractNumId w:val="7"/>
  </w:num>
  <w:num w:numId="3" w16cid:durableId="195318431">
    <w:abstractNumId w:val="6"/>
  </w:num>
  <w:num w:numId="4" w16cid:durableId="1769891652">
    <w:abstractNumId w:val="5"/>
  </w:num>
  <w:num w:numId="5" w16cid:durableId="2037151933">
    <w:abstractNumId w:val="4"/>
  </w:num>
  <w:num w:numId="6" w16cid:durableId="502859103">
    <w:abstractNumId w:val="8"/>
  </w:num>
  <w:num w:numId="7" w16cid:durableId="177933532">
    <w:abstractNumId w:val="3"/>
  </w:num>
  <w:num w:numId="8" w16cid:durableId="466700515">
    <w:abstractNumId w:val="2"/>
  </w:num>
  <w:num w:numId="9" w16cid:durableId="1905753823">
    <w:abstractNumId w:val="1"/>
  </w:num>
  <w:num w:numId="10" w16cid:durableId="1444227734">
    <w:abstractNumId w:val="0"/>
  </w:num>
  <w:num w:numId="11" w16cid:durableId="1855000312">
    <w:abstractNumId w:val="18"/>
  </w:num>
  <w:num w:numId="12" w16cid:durableId="1074473435">
    <w:abstractNumId w:val="14"/>
  </w:num>
  <w:num w:numId="13" w16cid:durableId="656305665">
    <w:abstractNumId w:val="20"/>
  </w:num>
  <w:num w:numId="14" w16cid:durableId="1628198808">
    <w:abstractNumId w:val="17"/>
  </w:num>
  <w:num w:numId="15" w16cid:durableId="46414545">
    <w:abstractNumId w:val="22"/>
  </w:num>
  <w:num w:numId="16" w16cid:durableId="1889680381">
    <w:abstractNumId w:val="19"/>
  </w:num>
  <w:num w:numId="17" w16cid:durableId="38288722">
    <w:abstractNumId w:val="13"/>
  </w:num>
  <w:num w:numId="18" w16cid:durableId="1778793023">
    <w:abstractNumId w:val="12"/>
  </w:num>
  <w:num w:numId="19" w16cid:durableId="1969163825">
    <w:abstractNumId w:val="10"/>
  </w:num>
  <w:num w:numId="20" w16cid:durableId="935360785">
    <w:abstractNumId w:val="16"/>
  </w:num>
  <w:num w:numId="21" w16cid:durableId="750081985">
    <w:abstractNumId w:val="21"/>
  </w:num>
  <w:num w:numId="22" w16cid:durableId="895049747">
    <w:abstractNumId w:val="15"/>
  </w:num>
  <w:num w:numId="23" w16cid:durableId="106001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3D"/>
    <w:rsid w:val="00000742"/>
    <w:rsid w:val="00057B93"/>
    <w:rsid w:val="000728EC"/>
    <w:rsid w:val="0008271B"/>
    <w:rsid w:val="000830FC"/>
    <w:rsid w:val="0008568F"/>
    <w:rsid w:val="000C4B54"/>
    <w:rsid w:val="000E44D6"/>
    <w:rsid w:val="000E5F4C"/>
    <w:rsid w:val="001244F4"/>
    <w:rsid w:val="00125C5E"/>
    <w:rsid w:val="0013332B"/>
    <w:rsid w:val="001371DB"/>
    <w:rsid w:val="00197E63"/>
    <w:rsid w:val="001A613F"/>
    <w:rsid w:val="001E5D2C"/>
    <w:rsid w:val="001F2994"/>
    <w:rsid w:val="001F494F"/>
    <w:rsid w:val="00201482"/>
    <w:rsid w:val="00207D87"/>
    <w:rsid w:val="002363A6"/>
    <w:rsid w:val="002523C8"/>
    <w:rsid w:val="00270277"/>
    <w:rsid w:val="0029706E"/>
    <w:rsid w:val="002C2F1A"/>
    <w:rsid w:val="002D090A"/>
    <w:rsid w:val="002D7D37"/>
    <w:rsid w:val="003450DE"/>
    <w:rsid w:val="00350180"/>
    <w:rsid w:val="00351516"/>
    <w:rsid w:val="0035695F"/>
    <w:rsid w:val="00361294"/>
    <w:rsid w:val="00362D5C"/>
    <w:rsid w:val="003725EA"/>
    <w:rsid w:val="003806A4"/>
    <w:rsid w:val="003841CB"/>
    <w:rsid w:val="00392A7C"/>
    <w:rsid w:val="003A18D9"/>
    <w:rsid w:val="003B5744"/>
    <w:rsid w:val="003C3812"/>
    <w:rsid w:val="00411509"/>
    <w:rsid w:val="004217AE"/>
    <w:rsid w:val="00445E68"/>
    <w:rsid w:val="0047513D"/>
    <w:rsid w:val="00475F5E"/>
    <w:rsid w:val="004770EA"/>
    <w:rsid w:val="00482C5E"/>
    <w:rsid w:val="00496166"/>
    <w:rsid w:val="004B3A32"/>
    <w:rsid w:val="004C2A17"/>
    <w:rsid w:val="004D1148"/>
    <w:rsid w:val="004E32A8"/>
    <w:rsid w:val="004E37BB"/>
    <w:rsid w:val="004E570F"/>
    <w:rsid w:val="005001AD"/>
    <w:rsid w:val="00503038"/>
    <w:rsid w:val="0050649E"/>
    <w:rsid w:val="00517BF3"/>
    <w:rsid w:val="0055284A"/>
    <w:rsid w:val="0058731A"/>
    <w:rsid w:val="00594A73"/>
    <w:rsid w:val="005B40A7"/>
    <w:rsid w:val="005C1F7F"/>
    <w:rsid w:val="005E124C"/>
    <w:rsid w:val="005F301F"/>
    <w:rsid w:val="005F6873"/>
    <w:rsid w:val="006007AD"/>
    <w:rsid w:val="00605A81"/>
    <w:rsid w:val="0061540B"/>
    <w:rsid w:val="006605F1"/>
    <w:rsid w:val="00663CF9"/>
    <w:rsid w:val="006658F1"/>
    <w:rsid w:val="00677B2E"/>
    <w:rsid w:val="006B23D8"/>
    <w:rsid w:val="006C23C8"/>
    <w:rsid w:val="006D4119"/>
    <w:rsid w:val="006F16FD"/>
    <w:rsid w:val="007059E8"/>
    <w:rsid w:val="00720524"/>
    <w:rsid w:val="00775018"/>
    <w:rsid w:val="007D20AD"/>
    <w:rsid w:val="007F615D"/>
    <w:rsid w:val="00806EC6"/>
    <w:rsid w:val="00807C6F"/>
    <w:rsid w:val="008217B3"/>
    <w:rsid w:val="00836215"/>
    <w:rsid w:val="00871D3E"/>
    <w:rsid w:val="00873414"/>
    <w:rsid w:val="00884BD4"/>
    <w:rsid w:val="008A3ED3"/>
    <w:rsid w:val="008A4903"/>
    <w:rsid w:val="008A785C"/>
    <w:rsid w:val="008B5BF0"/>
    <w:rsid w:val="00936FDC"/>
    <w:rsid w:val="009729F9"/>
    <w:rsid w:val="0097313A"/>
    <w:rsid w:val="00983D00"/>
    <w:rsid w:val="009A0724"/>
    <w:rsid w:val="009A5254"/>
    <w:rsid w:val="009C3DDF"/>
    <w:rsid w:val="009D4966"/>
    <w:rsid w:val="009F7D72"/>
    <w:rsid w:val="00A27695"/>
    <w:rsid w:val="00A45EA3"/>
    <w:rsid w:val="00A53527"/>
    <w:rsid w:val="00A55443"/>
    <w:rsid w:val="00A61304"/>
    <w:rsid w:val="00AB54F5"/>
    <w:rsid w:val="00AC142D"/>
    <w:rsid w:val="00AC31B5"/>
    <w:rsid w:val="00AC7F4D"/>
    <w:rsid w:val="00AD52DB"/>
    <w:rsid w:val="00AE6EE3"/>
    <w:rsid w:val="00B0306A"/>
    <w:rsid w:val="00B1135A"/>
    <w:rsid w:val="00B1621C"/>
    <w:rsid w:val="00B26DBD"/>
    <w:rsid w:val="00B65C10"/>
    <w:rsid w:val="00BB25FB"/>
    <w:rsid w:val="00BC17EE"/>
    <w:rsid w:val="00BC29CA"/>
    <w:rsid w:val="00BE0852"/>
    <w:rsid w:val="00BE599C"/>
    <w:rsid w:val="00BF493F"/>
    <w:rsid w:val="00BF5B89"/>
    <w:rsid w:val="00BF709D"/>
    <w:rsid w:val="00C22763"/>
    <w:rsid w:val="00C71C88"/>
    <w:rsid w:val="00C97958"/>
    <w:rsid w:val="00CA3B66"/>
    <w:rsid w:val="00CA6CE2"/>
    <w:rsid w:val="00CB3937"/>
    <w:rsid w:val="00CB6E2B"/>
    <w:rsid w:val="00CC5849"/>
    <w:rsid w:val="00D01D17"/>
    <w:rsid w:val="00D07868"/>
    <w:rsid w:val="00D0791C"/>
    <w:rsid w:val="00D11B58"/>
    <w:rsid w:val="00D27F1E"/>
    <w:rsid w:val="00D41BAB"/>
    <w:rsid w:val="00D827A1"/>
    <w:rsid w:val="00D97782"/>
    <w:rsid w:val="00DA3810"/>
    <w:rsid w:val="00DB0CF8"/>
    <w:rsid w:val="00DB5FC8"/>
    <w:rsid w:val="00DC4255"/>
    <w:rsid w:val="00DC519E"/>
    <w:rsid w:val="00DE0921"/>
    <w:rsid w:val="00DE0A0A"/>
    <w:rsid w:val="00E120DA"/>
    <w:rsid w:val="00E23172"/>
    <w:rsid w:val="00E27581"/>
    <w:rsid w:val="00E33D6C"/>
    <w:rsid w:val="00E55D06"/>
    <w:rsid w:val="00E726D8"/>
    <w:rsid w:val="00E75903"/>
    <w:rsid w:val="00E86852"/>
    <w:rsid w:val="00EB67E1"/>
    <w:rsid w:val="00EC1A46"/>
    <w:rsid w:val="00F20CB5"/>
    <w:rsid w:val="00F2118D"/>
    <w:rsid w:val="00F64509"/>
    <w:rsid w:val="00F84C17"/>
    <w:rsid w:val="00FA03E7"/>
    <w:rsid w:val="00FA30F2"/>
    <w:rsid w:val="00FB1A3E"/>
    <w:rsid w:val="00FC2BE9"/>
    <w:rsid w:val="00FC342F"/>
    <w:rsid w:val="00FD7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21EAD"/>
  <w15:chartTrackingRefBased/>
  <w15:docId w15:val="{CABEC9F3-DBC9-41CF-AB25-218367F8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7513D"/>
    <w:pPr>
      <w:spacing w:after="160" w:line="259" w:lineRule="auto"/>
    </w:pPr>
    <w:rPr>
      <w:rFonts w:ascii="Verdana" w:eastAsiaTheme="minorHAnsi" w:hAnsi="Verdana" w:cstheme="minorBidi"/>
      <w:sz w:val="18"/>
      <w:szCs w:val="22"/>
      <w:lang w:eastAsia="en-US"/>
    </w:rPr>
  </w:style>
  <w:style w:type="paragraph" w:styleId="berschrift1">
    <w:name w:val="heading 1"/>
    <w:basedOn w:val="Standard"/>
    <w:next w:val="Standard"/>
    <w:link w:val="berschrift1Zchn"/>
    <w:qFormat/>
    <w:rsid w:val="00E23172"/>
    <w:pPr>
      <w:keepNext/>
      <w:numPr>
        <w:numId w:val="15"/>
      </w:numPr>
      <w:spacing w:before="240" w:after="60"/>
      <w:outlineLvl w:val="0"/>
    </w:pPr>
    <w:rPr>
      <w:rFonts w:cs="Arial"/>
      <w:b/>
      <w:bCs/>
      <w:color w:val="007F28"/>
      <w:kern w:val="32"/>
      <w:sz w:val="30"/>
      <w:szCs w:val="32"/>
    </w:rPr>
  </w:style>
  <w:style w:type="paragraph" w:styleId="berschrift2">
    <w:name w:val="heading 2"/>
    <w:basedOn w:val="Standard"/>
    <w:next w:val="Standard"/>
    <w:qFormat/>
    <w:rsid w:val="00A53527"/>
    <w:pPr>
      <w:keepNext/>
      <w:numPr>
        <w:ilvl w:val="1"/>
        <w:numId w:val="15"/>
      </w:numPr>
      <w:spacing w:before="240" w:after="60"/>
      <w:outlineLvl w:val="1"/>
    </w:pPr>
    <w:rPr>
      <w:b/>
      <w:sz w:val="24"/>
    </w:rPr>
  </w:style>
  <w:style w:type="paragraph" w:styleId="berschrift3">
    <w:name w:val="heading 3"/>
    <w:basedOn w:val="Standard"/>
    <w:next w:val="Standard"/>
    <w:qFormat/>
    <w:rsid w:val="00A53527"/>
    <w:pPr>
      <w:keepNext/>
      <w:numPr>
        <w:ilvl w:val="2"/>
        <w:numId w:val="15"/>
      </w:numPr>
      <w:spacing w:before="240" w:after="60"/>
      <w:outlineLvl w:val="2"/>
    </w:pPr>
    <w:rPr>
      <w:b/>
      <w:color w:val="007F28"/>
    </w:rPr>
  </w:style>
  <w:style w:type="paragraph" w:styleId="berschrift4">
    <w:name w:val="heading 4"/>
    <w:basedOn w:val="Standard"/>
    <w:next w:val="Standard"/>
    <w:qFormat/>
    <w:rsid w:val="00A53527"/>
    <w:pPr>
      <w:keepNext/>
      <w:numPr>
        <w:ilvl w:val="3"/>
        <w:numId w:val="15"/>
      </w:numPr>
      <w:spacing w:before="240" w:after="60"/>
      <w:outlineLvl w:val="3"/>
    </w:pPr>
    <w:rPr>
      <w:b/>
    </w:rPr>
  </w:style>
  <w:style w:type="paragraph" w:styleId="berschrift5">
    <w:name w:val="heading 5"/>
    <w:basedOn w:val="Standard"/>
    <w:next w:val="Standard"/>
    <w:qFormat/>
    <w:rsid w:val="005E124C"/>
    <w:pPr>
      <w:tabs>
        <w:tab w:val="num" w:pos="1008"/>
      </w:tabs>
      <w:spacing w:before="240" w:after="60"/>
      <w:ind w:left="1008" w:hanging="1008"/>
      <w:outlineLvl w:val="4"/>
    </w:pPr>
    <w:rPr>
      <w:b/>
      <w:i/>
    </w:rPr>
  </w:style>
  <w:style w:type="paragraph" w:styleId="berschrift6">
    <w:name w:val="heading 6"/>
    <w:basedOn w:val="Standard"/>
    <w:next w:val="Standard"/>
    <w:qFormat/>
    <w:rsid w:val="001371DB"/>
    <w:pPr>
      <w:numPr>
        <w:ilvl w:val="5"/>
        <w:numId w:val="15"/>
      </w:numPr>
      <w:spacing w:before="240" w:after="60"/>
      <w:outlineLvl w:val="5"/>
    </w:pPr>
    <w:rPr>
      <w:i/>
    </w:rPr>
  </w:style>
  <w:style w:type="paragraph" w:styleId="berschrift7">
    <w:name w:val="heading 7"/>
    <w:basedOn w:val="Standard"/>
    <w:next w:val="Standard"/>
    <w:qFormat/>
    <w:rsid w:val="005E124C"/>
    <w:pPr>
      <w:numPr>
        <w:ilvl w:val="6"/>
        <w:numId w:val="15"/>
      </w:numPr>
      <w:spacing w:before="240" w:after="60"/>
      <w:outlineLvl w:val="6"/>
    </w:pPr>
  </w:style>
  <w:style w:type="paragraph" w:styleId="berschrift8">
    <w:name w:val="heading 8"/>
    <w:basedOn w:val="Standard"/>
    <w:next w:val="Standard"/>
    <w:qFormat/>
    <w:rsid w:val="005E124C"/>
    <w:pPr>
      <w:numPr>
        <w:ilvl w:val="7"/>
        <w:numId w:val="15"/>
      </w:numPr>
      <w:spacing w:before="240" w:after="60"/>
      <w:outlineLvl w:val="7"/>
    </w:pPr>
    <w:rPr>
      <w:i/>
    </w:rPr>
  </w:style>
  <w:style w:type="paragraph" w:styleId="berschrift9">
    <w:name w:val="heading 9"/>
    <w:basedOn w:val="Standard"/>
    <w:next w:val="Standard"/>
    <w:qFormat/>
    <w:rsid w:val="005E124C"/>
    <w:pPr>
      <w:numPr>
        <w:ilvl w:val="8"/>
        <w:numId w:val="15"/>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57B93"/>
    <w:rPr>
      <w:rFonts w:ascii="Tahoma" w:hAnsi="Tahoma" w:cs="Tahoma"/>
      <w:sz w:val="16"/>
      <w:szCs w:val="16"/>
    </w:rPr>
  </w:style>
  <w:style w:type="paragraph" w:customStyle="1" w:styleId="scfbrieftext">
    <w:name w:val="scfbrieftext"/>
    <w:basedOn w:val="Standard"/>
    <w:semiHidden/>
    <w:rsid w:val="005E124C"/>
    <w:pPr>
      <w:tabs>
        <w:tab w:val="left" w:pos="360"/>
      </w:tabs>
      <w:jc w:val="both"/>
    </w:pPr>
    <w:rPr>
      <w:sz w:val="22"/>
    </w:rPr>
  </w:style>
  <w:style w:type="character" w:styleId="Hyperlink">
    <w:name w:val="Hyperlink"/>
    <w:uiPriority w:val="99"/>
    <w:rsid w:val="00DB0CF8"/>
    <w:rPr>
      <w:rFonts w:ascii="Arial" w:hAnsi="Arial"/>
      <w:color w:val="007F28"/>
      <w:sz w:val="20"/>
      <w:szCs w:val="20"/>
      <w:u w:val="single" w:color="007F28"/>
    </w:rPr>
  </w:style>
  <w:style w:type="table" w:styleId="Tabellenraster">
    <w:name w:val="Table Grid"/>
    <w:basedOn w:val="NormaleTabelle"/>
    <w:semiHidden/>
    <w:rsid w:val="005E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Anschrift">
    <w:name w:val="scfAnschrift"/>
    <w:basedOn w:val="Standard"/>
    <w:semiHidden/>
    <w:rsid w:val="005E124C"/>
    <w:pPr>
      <w:spacing w:line="240" w:lineRule="exact"/>
    </w:pPr>
    <w:rPr>
      <w:rFonts w:ascii="UniversS 45 Light" w:hAnsi="UniversS 45 Light"/>
      <w:sz w:val="22"/>
    </w:rPr>
  </w:style>
  <w:style w:type="paragraph" w:customStyle="1" w:styleId="Schtzung">
    <w:name w:val="Schätzung"/>
    <w:basedOn w:val="scfbrieftext"/>
    <w:semiHidden/>
    <w:rsid w:val="005E124C"/>
    <w:pPr>
      <w:keepNext/>
      <w:jc w:val="right"/>
    </w:pPr>
    <w:rPr>
      <w:vanish/>
      <w:color w:val="FF0000"/>
    </w:rPr>
  </w:style>
  <w:style w:type="paragraph" w:styleId="Kopfzeile">
    <w:name w:val="header"/>
    <w:basedOn w:val="Standard"/>
    <w:rsid w:val="00807C6F"/>
    <w:pPr>
      <w:tabs>
        <w:tab w:val="center" w:pos="4536"/>
        <w:tab w:val="right" w:pos="9072"/>
      </w:tabs>
    </w:pPr>
  </w:style>
  <w:style w:type="paragraph" w:styleId="Fuzeile">
    <w:name w:val="footer"/>
    <w:basedOn w:val="Standard"/>
    <w:rsid w:val="00807C6F"/>
    <w:pPr>
      <w:tabs>
        <w:tab w:val="center" w:pos="4536"/>
        <w:tab w:val="right" w:pos="9072"/>
      </w:tabs>
    </w:pPr>
  </w:style>
  <w:style w:type="character" w:styleId="Seitenzahl">
    <w:name w:val="page number"/>
    <w:rsid w:val="00DB0CF8"/>
    <w:rPr>
      <w:rFonts w:ascii="Arial" w:hAnsi="Arial"/>
      <w:sz w:val="14"/>
    </w:rPr>
  </w:style>
  <w:style w:type="paragraph" w:customStyle="1" w:styleId="Formatvorlage1">
    <w:name w:val="Formatvorlage1"/>
    <w:basedOn w:val="berschrift1"/>
    <w:semiHidden/>
    <w:rsid w:val="00A53527"/>
    <w:pPr>
      <w:numPr>
        <w:ilvl w:val="4"/>
      </w:numPr>
    </w:pPr>
  </w:style>
  <w:style w:type="paragraph" w:customStyle="1" w:styleId="Formatvorlage2">
    <w:name w:val="Formatvorlage2"/>
    <w:basedOn w:val="Standard"/>
    <w:next w:val="berschrift2"/>
    <w:semiHidden/>
    <w:rsid w:val="00A53527"/>
    <w:rPr>
      <w:sz w:val="24"/>
    </w:rPr>
  </w:style>
  <w:style w:type="character" w:customStyle="1" w:styleId="berschrift1Zchn">
    <w:name w:val="Überschrift 1 Zchn"/>
    <w:link w:val="berschrift1"/>
    <w:rsid w:val="00E23172"/>
    <w:rPr>
      <w:rFonts w:ascii="Arial" w:hAnsi="Arial" w:cs="Arial"/>
      <w:b/>
      <w:bCs/>
      <w:color w:val="007F28"/>
      <w:kern w:val="32"/>
      <w:sz w:val="30"/>
      <w:szCs w:val="32"/>
    </w:rPr>
  </w:style>
  <w:style w:type="paragraph" w:styleId="Verzeichnis1">
    <w:name w:val="toc 1"/>
    <w:basedOn w:val="Standard"/>
    <w:next w:val="Standard"/>
    <w:autoRedefine/>
    <w:uiPriority w:val="39"/>
    <w:rsid w:val="00AD52DB"/>
    <w:pPr>
      <w:tabs>
        <w:tab w:val="left" w:pos="454"/>
        <w:tab w:val="right" w:leader="dot" w:pos="8901"/>
      </w:tabs>
    </w:pPr>
    <w:rPr>
      <w:rFonts w:cs="Arial"/>
      <w:b/>
      <w:noProof/>
      <w:szCs w:val="18"/>
    </w:rPr>
  </w:style>
  <w:style w:type="paragraph" w:styleId="Verzeichnis2">
    <w:name w:val="toc 2"/>
    <w:basedOn w:val="Standard"/>
    <w:next w:val="Standard"/>
    <w:autoRedefine/>
    <w:uiPriority w:val="39"/>
    <w:rsid w:val="0058731A"/>
    <w:pPr>
      <w:tabs>
        <w:tab w:val="left" w:pos="1260"/>
        <w:tab w:val="right" w:leader="dot" w:pos="8901"/>
      </w:tabs>
      <w:ind w:left="454"/>
    </w:pPr>
  </w:style>
  <w:style w:type="paragraph" w:styleId="Verzeichnis3">
    <w:name w:val="toc 3"/>
    <w:basedOn w:val="Standard"/>
    <w:next w:val="Standard"/>
    <w:autoRedefine/>
    <w:uiPriority w:val="39"/>
    <w:rsid w:val="0058731A"/>
    <w:pPr>
      <w:tabs>
        <w:tab w:val="left" w:pos="1985"/>
        <w:tab w:val="right" w:leader="dot" w:pos="8901"/>
      </w:tabs>
      <w:ind w:left="1247"/>
    </w:pPr>
  </w:style>
  <w:style w:type="character" w:styleId="Fett">
    <w:name w:val="Strong"/>
    <w:qFormat/>
    <w:rsid w:val="00E23172"/>
    <w:rPr>
      <w:rFonts w:ascii="Arial" w:hAnsi="Arial"/>
      <w:b/>
      <w:bCs/>
    </w:rPr>
  </w:style>
  <w:style w:type="character" w:styleId="Hervorhebung">
    <w:name w:val="Emphasis"/>
    <w:qFormat/>
    <w:rsid w:val="00E23172"/>
    <w:rPr>
      <w:rFonts w:ascii="Arial" w:hAnsi="Arial"/>
      <w:i/>
      <w:iCs/>
    </w:rPr>
  </w:style>
  <w:style w:type="paragraph" w:styleId="Titel">
    <w:name w:val="Title"/>
    <w:basedOn w:val="Standard"/>
    <w:next w:val="Standard"/>
    <w:link w:val="TitelZchn"/>
    <w:qFormat/>
    <w:rsid w:val="003450DE"/>
    <w:pPr>
      <w:spacing w:before="240" w:after="60"/>
      <w:outlineLvl w:val="0"/>
    </w:pPr>
    <w:rPr>
      <w:b/>
      <w:bCs/>
      <w:color w:val="007F28"/>
      <w:kern w:val="28"/>
      <w:sz w:val="40"/>
      <w:szCs w:val="32"/>
    </w:rPr>
  </w:style>
  <w:style w:type="character" w:customStyle="1" w:styleId="TitelZchn">
    <w:name w:val="Titel Zchn"/>
    <w:link w:val="Titel"/>
    <w:rsid w:val="003450DE"/>
    <w:rPr>
      <w:rFonts w:ascii="Arial" w:hAnsi="Arial"/>
      <w:b/>
      <w:bCs/>
      <w:color w:val="007F28"/>
      <w:kern w:val="28"/>
      <w:sz w:val="40"/>
      <w:szCs w:val="32"/>
    </w:rPr>
  </w:style>
  <w:style w:type="paragraph" w:styleId="Inhaltsverzeichnisberschrift">
    <w:name w:val="TOC Heading"/>
    <w:basedOn w:val="berschrift1"/>
    <w:next w:val="Standard"/>
    <w:uiPriority w:val="39"/>
    <w:unhideWhenUsed/>
    <w:qFormat/>
    <w:rsid w:val="000728EC"/>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paragraph" w:styleId="Listenabsatz">
    <w:name w:val="List Paragraph"/>
    <w:basedOn w:val="Standard"/>
    <w:uiPriority w:val="34"/>
    <w:qFormat/>
    <w:rsid w:val="0047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un365.sharepoint.com/sites/Marketing/Templates/Besprechungsprotok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e35862-ed91-41cf-8479-bfcaa1b995a2" xsi:nil="true"/>
    <lcf76f155ced4ddcb4097134ff3c332f xmlns="cd4e6b5d-1ea3-47e8-bc14-22073a700d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58F8BC12F99B498D58A846F226B0E0" ma:contentTypeVersion="16" ma:contentTypeDescription="Create a new document." ma:contentTypeScope="" ma:versionID="cad1747b22188931c15afa70f0fab413">
  <xsd:schema xmlns:xsd="http://www.w3.org/2001/XMLSchema" xmlns:xs="http://www.w3.org/2001/XMLSchema" xmlns:p="http://schemas.microsoft.com/office/2006/metadata/properties" xmlns:ns2="cd4e6b5d-1ea3-47e8-bc14-22073a700d40" xmlns:ns3="57e35862-ed91-41cf-8479-bfcaa1b995a2" targetNamespace="http://schemas.microsoft.com/office/2006/metadata/properties" ma:root="true" ma:fieldsID="8af8bc32566d4b5b92083807feb57a5c" ns2:_="" ns3:_="">
    <xsd:import namespace="cd4e6b5d-1ea3-47e8-bc14-22073a700d40"/>
    <xsd:import namespace="57e35862-ed91-41cf-8479-bfcaa1b995a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e6b5d-1ea3-47e8-bc14-22073a700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35ff97-0069-4c85-926e-32b63e2e40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e35862-ed91-41cf-8479-bfcaa1b995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749257-4feb-418e-8c5d-b38f04e842f7}" ma:internalName="TaxCatchAll" ma:showField="CatchAllData" ma:web="57e35862-ed91-41cf-8479-bfcaa1b99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D283B-7D48-4DEA-8241-1A4C1130326A}">
  <ds:schemaRefs>
    <ds:schemaRef ds:uri="http://schemas.microsoft.com/office/2006/metadata/properties"/>
    <ds:schemaRef ds:uri="http://schemas.microsoft.com/office/infopath/2007/PartnerControls"/>
    <ds:schemaRef ds:uri="57e35862-ed91-41cf-8479-bfcaa1b995a2"/>
    <ds:schemaRef ds:uri="cd4e6b5d-1ea3-47e8-bc14-22073a700d40"/>
  </ds:schemaRefs>
</ds:datastoreItem>
</file>

<file path=customXml/itemProps2.xml><?xml version="1.0" encoding="utf-8"?>
<ds:datastoreItem xmlns:ds="http://schemas.openxmlformats.org/officeDocument/2006/customXml" ds:itemID="{6544B2E7-F5BA-4428-8746-45E028B83170}">
  <ds:schemaRefs>
    <ds:schemaRef ds:uri="http://schemas.openxmlformats.org/officeDocument/2006/bibliography"/>
  </ds:schemaRefs>
</ds:datastoreItem>
</file>

<file path=customXml/itemProps3.xml><?xml version="1.0" encoding="utf-8"?>
<ds:datastoreItem xmlns:ds="http://schemas.openxmlformats.org/officeDocument/2006/customXml" ds:itemID="{7486F650-28D0-413B-AC31-C12AAA2F5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e6b5d-1ea3-47e8-bc14-22073a700d40"/>
    <ds:schemaRef ds:uri="57e35862-ed91-41cf-8479-bfcaa1b99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786BA-3A36-41FF-A4E8-C2BC63615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Besprechungsprotokoll</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Besprechungsprotokoll</vt:lpstr>
    </vt:vector>
  </TitlesOfParts>
  <Company>Konverto</Company>
  <LinksUpToDate>false</LinksUpToDate>
  <CharactersWithSpaces>3921</CharactersWithSpaces>
  <SharedDoc>false</SharedDoc>
  <HLinks>
    <vt:vector size="30" baseType="variant">
      <vt:variant>
        <vt:i4>1769527</vt:i4>
      </vt:variant>
      <vt:variant>
        <vt:i4>26</vt:i4>
      </vt:variant>
      <vt:variant>
        <vt:i4>0</vt:i4>
      </vt:variant>
      <vt:variant>
        <vt:i4>5</vt:i4>
      </vt:variant>
      <vt:variant>
        <vt:lpwstr/>
      </vt:variant>
      <vt:variant>
        <vt:lpwstr>_Toc335921374</vt:lpwstr>
      </vt:variant>
      <vt:variant>
        <vt:i4>1769527</vt:i4>
      </vt:variant>
      <vt:variant>
        <vt:i4>20</vt:i4>
      </vt:variant>
      <vt:variant>
        <vt:i4>0</vt:i4>
      </vt:variant>
      <vt:variant>
        <vt:i4>5</vt:i4>
      </vt:variant>
      <vt:variant>
        <vt:lpwstr/>
      </vt:variant>
      <vt:variant>
        <vt:lpwstr>_Toc335921373</vt:lpwstr>
      </vt:variant>
      <vt:variant>
        <vt:i4>1769527</vt:i4>
      </vt:variant>
      <vt:variant>
        <vt:i4>14</vt:i4>
      </vt:variant>
      <vt:variant>
        <vt:i4>0</vt:i4>
      </vt:variant>
      <vt:variant>
        <vt:i4>5</vt:i4>
      </vt:variant>
      <vt:variant>
        <vt:lpwstr/>
      </vt:variant>
      <vt:variant>
        <vt:lpwstr>_Toc335921372</vt:lpwstr>
      </vt:variant>
      <vt:variant>
        <vt:i4>1769527</vt:i4>
      </vt:variant>
      <vt:variant>
        <vt:i4>8</vt:i4>
      </vt:variant>
      <vt:variant>
        <vt:i4>0</vt:i4>
      </vt:variant>
      <vt:variant>
        <vt:i4>5</vt:i4>
      </vt:variant>
      <vt:variant>
        <vt:lpwstr/>
      </vt:variant>
      <vt:variant>
        <vt:lpwstr>_Toc335921371</vt:lpwstr>
      </vt:variant>
      <vt:variant>
        <vt:i4>1769527</vt:i4>
      </vt:variant>
      <vt:variant>
        <vt:i4>2</vt:i4>
      </vt:variant>
      <vt:variant>
        <vt:i4>0</vt:i4>
      </vt:variant>
      <vt:variant>
        <vt:i4>5</vt:i4>
      </vt:variant>
      <vt:variant>
        <vt:lpwstr/>
      </vt:variant>
      <vt:variant>
        <vt:lpwstr>_Toc335921370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Besprechungsprotokoll</dc:title>
  <dc:subject/>
  <dc:creator>Verena Stürz</dc:creator>
  <cp:keywords/>
  <dc:description/>
  <cp:lastModifiedBy>Verena Stürz</cp:lastModifiedBy>
  <cp:revision>5</cp:revision>
  <cp:lastPrinted>2019-05-20T09:36:00Z</cp:lastPrinted>
  <dcterms:created xsi:type="dcterms:W3CDTF">2022-06-16T13:38:00Z</dcterms:created>
  <dcterms:modified xsi:type="dcterms:W3CDTF">2022-06-17T13:39:00Z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0x010100A558F8BC12F99B498D58A846F226B0E0</vt:lpwstr>
  </property>
  <property fmtid="{D5CDD505-2E9C-101B-9397-08002B2CF9AE}" pid="3" name="Order">
    <vt:r8>544100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